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Údaje o škole</w:t>
      </w:r>
    </w:p>
    <w:tbl>
      <w:tblPr>
        <w:tblStyle w:val="a8"/>
        <w:tblW w:w="1017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5286"/>
      </w:tblGrid>
      <w:tr w:rsidR="00136D3D">
        <w:trPr>
          <w:trHeight w:val="38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a sídlo školy: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>
        <w:trPr>
          <w:trHeight w:val="38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Meno riaditeľa/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školy: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>
        <w:trPr>
          <w:trHeight w:val="1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Meno a priezvisko koordinátora/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programu Zelená škola na škole: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136D3D">
        <w:trPr>
          <w:trHeight w:val="3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Hodnotenia sa zúčastnili: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>
        <w:trPr>
          <w:trHeight w:val="3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Hodnotenie vykonal/a: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>
        <w:trPr>
          <w:trHeight w:val="32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Hodnotenie prebehlo dňa:</w:t>
            </w:r>
          </w:p>
        </w:tc>
        <w:tc>
          <w:tcPr>
            <w:tcW w:w="5286" w:type="dxa"/>
            <w:tcBorders>
              <w:left w:val="single" w:sz="12" w:space="0" w:color="000000"/>
              <w:bottom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Prioritná téma pre certifikačné obdobie: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34150" cy="346710"/>
                <wp:effectExtent l="0" t="0" r="0" b="0"/>
                <wp:wrapSquare wrapText="bothSides" distT="0" distB="0" distL="0" distR="0"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638395"/>
                          <a:ext cx="64706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6D3D" w:rsidRDefault="00136D3D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  <w:p w:rsidR="00136D3D" w:rsidRDefault="00136D3D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34150" cy="346710"/>
                <wp:effectExtent b="0" l="0" r="0" t="0"/>
                <wp:wrapSquare wrapText="bothSides" distB="0" distT="0" distL="0" distR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Rozhodnutie o výsledku certifikácie</w:t>
      </w:r>
    </w:p>
    <w:tbl>
      <w:tblPr>
        <w:tblStyle w:val="a9"/>
        <w:tblW w:w="1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</w:tblGrid>
      <w:tr w:rsidR="00136D3D">
        <w:tc>
          <w:tcPr>
            <w:tcW w:w="1648" w:type="dxa"/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ÁNO/NIE</w:t>
            </w:r>
          </w:p>
        </w:tc>
      </w:tr>
    </w:tbl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a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1"/>
        <w:gridCol w:w="1720"/>
      </w:tblGrid>
      <w:tr w:rsidR="00136D3D">
        <w:trPr>
          <w:trHeight w:val="300"/>
        </w:trPr>
        <w:tc>
          <w:tcPr>
            <w:tcW w:w="8471" w:type="dxa"/>
            <w:tcBorders>
              <w:right w:val="single" w:sz="12" w:space="0" w:color="000000"/>
            </w:tcBorders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Škola získava certifikát „Zelená škola“                                                                   </w:t>
            </w:r>
          </w:p>
        </w:tc>
        <w:tc>
          <w:tcPr>
            <w:tcW w:w="1720" w:type="dxa"/>
            <w:tcBorders>
              <w:righ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>
        <w:trPr>
          <w:trHeight w:val="300"/>
        </w:trPr>
        <w:tc>
          <w:tcPr>
            <w:tcW w:w="8471" w:type="dxa"/>
            <w:tcBorders>
              <w:right w:val="single" w:sz="12" w:space="0" w:color="000000"/>
            </w:tcBorders>
          </w:tcPr>
          <w:p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Škola získava diplom „Na ceste k Zelenej škole“ </w:t>
            </w:r>
          </w:p>
        </w:tc>
        <w:tc>
          <w:tcPr>
            <w:tcW w:w="1720" w:type="dxa"/>
            <w:tcBorders>
              <w:right w:val="single" w:sz="12" w:space="0" w:color="000000"/>
            </w:tcBorders>
          </w:tcPr>
          <w:p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Písomné hodnotenie, námety na zlepšenie, poznámky, vysvetlivky a pod. :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  <w:t>Modrým písmom je ťahák pre vás - pri vypĺňaní mažete :O)</w:t>
      </w:r>
    </w:p>
    <w:p w:rsidR="00136D3D" w:rsidRDefault="005A713D">
      <w:pPr>
        <w:widowControl w:val="0"/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Ďalšie odporúčania ako túto časť vyplniť nájdete v </w:t>
      </w:r>
      <w:hyperlink r:id="rId8" w:history="1">
        <w:r w:rsidRPr="00162761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 xml:space="preserve">Manuáli pre </w:t>
        </w:r>
        <w:bookmarkStart w:id="1" w:name="_GoBack"/>
        <w:bookmarkEnd w:id="1"/>
        <w:r w:rsidRPr="00162761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</w:t>
        </w:r>
        <w:r w:rsidRPr="00162761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odnotiteľov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programu Zelená škola.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Vyplnenie tejto časti je pr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 hodnotiteľa/hodnotiteľku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povinné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 nie je priestorovo ohraničené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 V texte je potrebné zhodnotiť plnenie jednotlivých krokov programu Zelená škola  a úroveň participácie a následne odporučiť námety, ako by mohla škola svoju prácu v rámci programu zlepšiť.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Chválime adresne (napr. oceňujeme aktivitu pani upratovačky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Negatíva popisujeme všeobecne (napr. škole sa zatiaľ nedarí/škola nesplnila)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Sme láskavo prísni a zároveň miestami nutne diplomatickí (napr. pre ďalšie fungovanie programu sa nezaobíde bez podpor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y vedenia školy).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Vyhýbame sa slovným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pojeniam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“sme spokojné, ako na škole…potešilo nás” - program nerobia pre nás :O).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Slovu “musíte” sa vyhýbame, uprednostňujeme “je potrebné, je dôležité”, ak je situácia vážna - “je nutné”. Tiež “mali by ste” - je to p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odmieňujúce a poučujúce.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TAK POĎME NA TO :O)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Popíšte, akej prioritnej téme sa škola venovala a v ktorých šk. rokoch aktivity realizovala.</w:t>
      </w:r>
    </w:p>
    <w:p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Zhodnoďte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aj fakt, či škola zapracovala pripomienky z predchádzajúceho certifikačného obdobia (ak nejaké boli).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Pokiaľ nedošlo k posunu a vaše pripomienky sú zhodné s pripomienkami predchádzajúceho hodnotiteľa, prediskutujeme na Rade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hodnotitelie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+ odporúčame použiť formulácie - “je nutné/je podmienkou pre získanie certifikátu v ďalšom období” a môžete tento fakt z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avážiť na prípadnom neudelení ocenenia.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Kolégium -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stránky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aké metódy by mohli skúsiť, ako motivovať. Jasne pomenujte nenaplnené body,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Audit -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popíšte realizáciu kroku na škole podľa vášho pozorovania a zistení od účastníkov hodnotenia. Popíšte aj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jeho silné stránky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Akčný plán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MIMORIADNE dôležité: Zhodnoťte naplnenie cieľa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environmentálneho akčného plánu.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Napr.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cieľom bolo znížiť spotrebu vody o 15 %...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Zhrňte, aký bol východiskový stav a aký je konečný stav a či došlo k naplneniu cieľa (a ako).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Nehodnotíte, či je EAP dobrý alebo nie a ako je nadefinovaný cieľ (urobte si poznámku a sprostredkujte nám to na Rade hodnotiteliek, za viacerými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EAPmi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je “príbeh”, takže niekedy je to výsledok konzultácií,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mordy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Upozornite na to, čo by sa ma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Monitoring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popíšte realizáciu kroku na škole podľa vášho pozorovania a zistení od účastník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ov hodnotenia. Popíšte aj jeho silné stánky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Pro-environmentálna výučba v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lastRenderedPageBreak/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Informovanie a zapájanie verejnosti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Upozornite na to, čo by sa malo zlepšiť, prípadne aké metódy by mohli skúsiť, ako motivovať. Jasne pome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Eko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- kódex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stránky a slabé stránky. </w:t>
      </w:r>
    </w:p>
    <w:p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Odporúčame: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Záver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– stručné zhrnutie a rozhodnutie o 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/udelení certifiká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tu/diplomu. </w:t>
      </w:r>
    </w:p>
    <w:p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ŠKOLA X</w:t>
      </w:r>
    </w:p>
    <w:p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splnila podmienky na udelenie titulu Zelená škola a získanie medzinárodného certifikátu</w:t>
      </w:r>
    </w:p>
    <w:p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 platnosťou do augusta 2025</w:t>
      </w:r>
    </w:p>
    <w:p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Ďakujeme Vám za prijatie a želáme Vám veľa energie v ďalšom období.</w:t>
      </w:r>
    </w:p>
    <w:p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27. 6. 2023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(dátum dávame takto - je po Rade hodnotiteliek) MENÁ hodnotiteliek/hodnotiteľov</w:t>
      </w:r>
    </w:p>
    <w:p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Poznámka: škola je oprávnená do 30. 8. 2025 používať titul Zelená škola, vlajku Zelenej školy a jej logo uvádzať na svojich dokumentoch, na webe školy, propagačných materiáloch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pod.. Pokiaľ k 1.9. 2025 škola opätovne nezíska certifikát Zelená škola v inej téme nasledujúceho certifikačného obdobia, je povinná vlajku vrátiť do 15. 9. 2025. Ďakujeme.</w:t>
      </w:r>
    </w:p>
    <w:p w:rsidR="00136D3D" w:rsidRDefault="005A713D">
      <w:pPr>
        <w:widowControl w:val="0"/>
        <w:tabs>
          <w:tab w:val="left" w:pos="1434"/>
        </w:tabs>
        <w:spacing w:before="120" w:after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CEEV Živica – kancelárii Zelená škola.</w:t>
      </w:r>
    </w:p>
    <w:p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sectPr w:rsidR="00136D3D">
      <w:headerReference w:type="default" r:id="rId9"/>
      <w:footerReference w:type="default" r:id="rId10"/>
      <w:pgSz w:w="11906" w:h="16838"/>
      <w:pgMar w:top="851" w:right="851" w:bottom="851" w:left="85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3D" w:rsidRDefault="005A713D">
      <w:r>
        <w:separator/>
      </w:r>
    </w:p>
  </w:endnote>
  <w:endnote w:type="continuationSeparator" w:id="0">
    <w:p w:rsidR="005A713D" w:rsidRDefault="005A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39370</wp:posOffset>
          </wp:positionH>
          <wp:positionV relativeFrom="paragraph">
            <wp:posOffset>58420</wp:posOffset>
          </wp:positionV>
          <wp:extent cx="6496050" cy="9525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436"/>
                  <a:stretch>
                    <a:fillRect/>
                  </a:stretch>
                </pic:blipFill>
                <pic:spPr>
                  <a:xfrm>
                    <a:off x="0" y="0"/>
                    <a:ext cx="6496050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  <w:r>
      <w:rPr>
        <w:rFonts w:ascii="Arial" w:eastAsia="Arial" w:hAnsi="Arial" w:cs="Arial"/>
        <w:b/>
        <w:color w:val="000000"/>
        <w:sz w:val="18"/>
        <w:szCs w:val="18"/>
      </w:rPr>
      <w:t xml:space="preserve">Kancelária programu Zelená škola: </w:t>
    </w:r>
    <w:r>
      <w:rPr>
        <w:rFonts w:ascii="Arial" w:eastAsia="Arial" w:hAnsi="Arial" w:cs="Arial"/>
        <w:color w:val="000000"/>
        <w:sz w:val="18"/>
        <w:szCs w:val="18"/>
      </w:rPr>
      <w:t>Centrum environmentálnej a etickej výchovy Živica, P.O. Hviezdoslava 28, 96001 Zvolen</w:t>
    </w:r>
  </w:p>
  <w:p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E-mail: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kancelaria@zelenaskola.sk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, </w:t>
    </w:r>
    <w:hyperlink r:id="rId3">
      <w:r>
        <w:rPr>
          <w:rFonts w:ascii="Arial" w:eastAsia="Arial" w:hAnsi="Arial" w:cs="Arial"/>
          <w:color w:val="0000FF"/>
          <w:sz w:val="18"/>
          <w:szCs w:val="18"/>
          <w:u w:val="single"/>
        </w:rPr>
        <w:t>www.zelenaskola.sk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3D" w:rsidRDefault="005A713D">
      <w:r>
        <w:separator/>
      </w:r>
    </w:p>
  </w:footnote>
  <w:footnote w:type="continuationSeparator" w:id="0">
    <w:p w:rsidR="005A713D" w:rsidRDefault="005A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36"/>
        <w:szCs w:val="36"/>
      </w:rPr>
    </w:pP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  <w:t xml:space="preserve">    </w:t>
    </w:r>
    <w:r>
      <w:rPr>
        <w:b/>
        <w:color w:val="000000"/>
        <w:sz w:val="36"/>
        <w:szCs w:val="36"/>
      </w:rPr>
      <w:t xml:space="preserve">      Výsledok hodnotenia školy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45089</wp:posOffset>
          </wp:positionH>
          <wp:positionV relativeFrom="paragraph">
            <wp:posOffset>-206370</wp:posOffset>
          </wp:positionV>
          <wp:extent cx="1186815" cy="138684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138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ind w:left="708" w:firstLine="708"/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zapojenej do certifikačného programu Zelená škola</w:t>
    </w:r>
  </w:p>
  <w:p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              (školský rok 20</w:t>
    </w:r>
    <w:r>
      <w:rPr>
        <w:b/>
        <w:sz w:val="36"/>
        <w:szCs w:val="36"/>
      </w:rPr>
      <w:t>22</w:t>
    </w:r>
    <w:r>
      <w:rPr>
        <w:b/>
        <w:color w:val="000000"/>
        <w:sz w:val="36"/>
        <w:szCs w:val="36"/>
      </w:rPr>
      <w:t>/20</w:t>
    </w:r>
    <w:r>
      <w:rPr>
        <w:b/>
        <w:sz w:val="36"/>
        <w:szCs w:val="36"/>
      </w:rPr>
      <w:t>23</w:t>
    </w:r>
    <w:r>
      <w:rPr>
        <w:b/>
        <w:color w:val="000000"/>
        <w:sz w:val="36"/>
        <w:szCs w:val="36"/>
      </w:rPr>
      <w:t>)</w:t>
    </w:r>
  </w:p>
  <w:p w:rsidR="00136D3D" w:rsidRDefault="00136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3D"/>
    <w:rsid w:val="00136D3D"/>
    <w:rsid w:val="00162761"/>
    <w:rsid w:val="005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28CA5-7A7F-4259-A45D-B35DAA3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87D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7D3F"/>
  </w:style>
  <w:style w:type="paragraph" w:styleId="Pta">
    <w:name w:val="footer"/>
    <w:basedOn w:val="Normlny"/>
    <w:link w:val="PtaChar"/>
    <w:uiPriority w:val="99"/>
    <w:unhideWhenUsed/>
    <w:rsid w:val="00687D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7D3F"/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6276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62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enaskola.sk/manual-pre-hodnotitelov_2022_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lenaskola.sk" TargetMode="External"/><Relationship Id="rId2" Type="http://schemas.openxmlformats.org/officeDocument/2006/relationships/hyperlink" Target="mailto:kancelaria@zelenaskola.sk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pOdDzT8OtiUF5KZ4NFJQtDYZg==">AMUW2mVGxv5bCowHUsZau5OldOt2EcU2RLiQPAjrF2P+kJK/R8FSN5jPFwD/LE0VSD7gHY0hEKP/dBR6gnUGSkH99y2+FoBqlsqyRgnEOfrMMsPwWhoysegjvNNERlpm67o/sJhYegKi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Svitek</cp:lastModifiedBy>
  <cp:revision>2</cp:revision>
  <dcterms:created xsi:type="dcterms:W3CDTF">2023-01-10T10:27:00Z</dcterms:created>
  <dcterms:modified xsi:type="dcterms:W3CDTF">2023-04-19T04:49:00Z</dcterms:modified>
</cp:coreProperties>
</file>